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5EDC" w:rsidP="00A75EDC">
      <w:pPr>
        <w:pStyle w:val="Title"/>
        <w:tabs>
          <w:tab w:val="left" w:pos="3495"/>
          <w:tab w:val="left" w:pos="9781"/>
        </w:tabs>
        <w:ind w:right="-72"/>
        <w:jc w:val="right"/>
        <w:rPr>
          <w:b w:val="0"/>
          <w:bCs w:val="0"/>
          <w:color w:val="000099"/>
          <w:sz w:val="24"/>
        </w:rPr>
      </w:pPr>
      <w:r>
        <w:rPr>
          <w:b w:val="0"/>
          <w:color w:val="0000CC"/>
          <w:sz w:val="24"/>
        </w:rPr>
        <w:t xml:space="preserve">   </w:t>
      </w:r>
      <w:r w:rsidRPr="00C06C23">
        <w:rPr>
          <w:rFonts w:ascii="Times New Roman CYR" w:hAnsi="Times New Roman CYR" w:cs="Times New Roman CYR"/>
          <w:b w:val="0"/>
          <w:bCs w:val="0"/>
          <w:color w:val="000099"/>
          <w:sz w:val="24"/>
        </w:rPr>
        <w:t xml:space="preserve">Дело № </w:t>
      </w:r>
      <w:r>
        <w:rPr>
          <w:rFonts w:ascii="Times New Roman CYR" w:hAnsi="Times New Roman CYR" w:cs="Times New Roman CYR"/>
          <w:b w:val="0"/>
          <w:bCs w:val="0"/>
          <w:color w:val="000099"/>
          <w:sz w:val="24"/>
        </w:rPr>
        <w:t>0</w:t>
      </w:r>
      <w:r w:rsidRPr="00C06C23">
        <w:rPr>
          <w:rFonts w:ascii="Times New Roman CYR" w:hAnsi="Times New Roman CYR" w:cs="Times New Roman CYR"/>
          <w:b w:val="0"/>
          <w:bCs w:val="0"/>
          <w:color w:val="000099"/>
          <w:sz w:val="24"/>
        </w:rPr>
        <w:t>5-</w:t>
      </w:r>
      <w:r>
        <w:rPr>
          <w:rFonts w:ascii="Times New Roman CYR" w:hAnsi="Times New Roman CYR" w:cs="Times New Roman CYR"/>
          <w:b w:val="0"/>
          <w:bCs w:val="0"/>
          <w:color w:val="000099"/>
          <w:sz w:val="24"/>
        </w:rPr>
        <w:t>1683/</w:t>
      </w:r>
      <w:r w:rsidRPr="00C06C23">
        <w:rPr>
          <w:b w:val="0"/>
          <w:bCs w:val="0"/>
          <w:color w:val="000099"/>
          <w:sz w:val="24"/>
        </w:rPr>
        <w:t>2614/20</w:t>
      </w:r>
      <w:r>
        <w:rPr>
          <w:b w:val="0"/>
          <w:bCs w:val="0"/>
          <w:color w:val="000099"/>
          <w:sz w:val="24"/>
        </w:rPr>
        <w:t>24</w:t>
      </w:r>
    </w:p>
    <w:p w:rsidR="00A75EDC" w:rsidRPr="00C06C23" w:rsidP="00A75EDC">
      <w:pPr>
        <w:pStyle w:val="Title"/>
        <w:tabs>
          <w:tab w:val="left" w:pos="3495"/>
          <w:tab w:val="left" w:pos="9781"/>
        </w:tabs>
        <w:ind w:right="-72"/>
        <w:jc w:val="right"/>
        <w:rPr>
          <w:b w:val="0"/>
          <w:bCs w:val="0"/>
          <w:color w:val="000099"/>
          <w:sz w:val="24"/>
        </w:rPr>
      </w:pPr>
      <w:r w:rsidRPr="00B140B6">
        <w:rPr>
          <w:b w:val="0"/>
          <w:color w:val="000099"/>
          <w:sz w:val="24"/>
        </w:rPr>
        <w:t>86MS0069-01-202</w:t>
      </w:r>
      <w:r>
        <w:rPr>
          <w:b w:val="0"/>
          <w:color w:val="000099"/>
          <w:sz w:val="24"/>
        </w:rPr>
        <w:t>4</w:t>
      </w:r>
      <w:r w:rsidRPr="00B140B6">
        <w:rPr>
          <w:b w:val="0"/>
          <w:color w:val="000099"/>
          <w:sz w:val="24"/>
        </w:rPr>
        <w:t>-0</w:t>
      </w:r>
      <w:r>
        <w:rPr>
          <w:b w:val="0"/>
          <w:color w:val="000099"/>
          <w:sz w:val="24"/>
        </w:rPr>
        <w:t>05727-90</w:t>
      </w:r>
    </w:p>
    <w:p w:rsidR="00CC32D6" w:rsidP="00A75EDC">
      <w:pPr>
        <w:pStyle w:val="Title"/>
        <w:tabs>
          <w:tab w:val="left" w:pos="3495"/>
        </w:tabs>
        <w:ind w:firstLine="710"/>
        <w:jc w:val="right"/>
        <w:rPr>
          <w:b w:val="0"/>
          <w:sz w:val="16"/>
          <w:szCs w:val="16"/>
        </w:rPr>
      </w:pPr>
    </w:p>
    <w:p w:rsidR="00CC32D6" w:rsidRPr="009871A1" w:rsidP="00CC32D6">
      <w:pPr>
        <w:pStyle w:val="Title"/>
        <w:tabs>
          <w:tab w:val="left" w:pos="3495"/>
        </w:tabs>
        <w:ind w:firstLine="710"/>
        <w:rPr>
          <w:b w:val="0"/>
          <w:sz w:val="25"/>
          <w:szCs w:val="25"/>
        </w:rPr>
      </w:pPr>
      <w:r w:rsidRPr="009871A1">
        <w:rPr>
          <w:b w:val="0"/>
          <w:sz w:val="25"/>
          <w:szCs w:val="25"/>
        </w:rPr>
        <w:t>ПОСТАНОВЛЕНИЕ</w:t>
      </w:r>
    </w:p>
    <w:p w:rsidR="00CC32D6" w:rsidRPr="009871A1" w:rsidP="00CC32D6">
      <w:pPr>
        <w:pStyle w:val="Title"/>
        <w:tabs>
          <w:tab w:val="left" w:pos="3495"/>
        </w:tabs>
        <w:ind w:firstLine="710"/>
        <w:rPr>
          <w:b w:val="0"/>
          <w:sz w:val="25"/>
          <w:szCs w:val="25"/>
        </w:rPr>
      </w:pPr>
      <w:r w:rsidRPr="009871A1">
        <w:rPr>
          <w:b w:val="0"/>
          <w:sz w:val="25"/>
          <w:szCs w:val="25"/>
        </w:rPr>
        <w:t>по делу об административном правонарушении</w:t>
      </w:r>
    </w:p>
    <w:p w:rsidR="00CC32D6" w:rsidRPr="009871A1" w:rsidP="00CC32D6">
      <w:pPr>
        <w:pStyle w:val="Title"/>
        <w:ind w:firstLine="710"/>
        <w:jc w:val="both"/>
        <w:rPr>
          <w:b w:val="0"/>
          <w:sz w:val="25"/>
          <w:szCs w:val="25"/>
        </w:rPr>
      </w:pPr>
    </w:p>
    <w:p w:rsidR="00C21654" w:rsidRPr="009871A1" w:rsidP="00CC32D6">
      <w:pPr>
        <w:pStyle w:val="Title"/>
        <w:ind w:firstLine="710"/>
        <w:jc w:val="both"/>
        <w:rPr>
          <w:b w:val="0"/>
          <w:sz w:val="25"/>
          <w:szCs w:val="25"/>
        </w:rPr>
      </w:pPr>
    </w:p>
    <w:p w:rsidR="00CC32D6" w:rsidRPr="009871A1" w:rsidP="00641D61">
      <w:pPr>
        <w:pStyle w:val="Title"/>
        <w:jc w:val="both"/>
        <w:rPr>
          <w:b w:val="0"/>
          <w:sz w:val="25"/>
          <w:szCs w:val="25"/>
        </w:rPr>
      </w:pPr>
      <w:r w:rsidRPr="009871A1">
        <w:rPr>
          <w:b w:val="0"/>
          <w:sz w:val="25"/>
          <w:szCs w:val="25"/>
        </w:rPr>
        <w:t>03 июл</w:t>
      </w:r>
      <w:r w:rsidRPr="009871A1" w:rsidR="00611237">
        <w:rPr>
          <w:b w:val="0"/>
          <w:sz w:val="25"/>
          <w:szCs w:val="25"/>
        </w:rPr>
        <w:t>я</w:t>
      </w:r>
      <w:r w:rsidRPr="009871A1" w:rsidR="00E3476B">
        <w:rPr>
          <w:b w:val="0"/>
          <w:sz w:val="25"/>
          <w:szCs w:val="25"/>
        </w:rPr>
        <w:t xml:space="preserve"> 202</w:t>
      </w:r>
      <w:r w:rsidRPr="009871A1">
        <w:rPr>
          <w:b w:val="0"/>
          <w:sz w:val="25"/>
          <w:szCs w:val="25"/>
        </w:rPr>
        <w:t>4</w:t>
      </w:r>
      <w:r w:rsidRPr="009871A1" w:rsidR="001E4070">
        <w:rPr>
          <w:b w:val="0"/>
          <w:sz w:val="25"/>
          <w:szCs w:val="25"/>
        </w:rPr>
        <w:t xml:space="preserve"> </w:t>
      </w:r>
      <w:r w:rsidRPr="009871A1">
        <w:rPr>
          <w:b w:val="0"/>
          <w:sz w:val="25"/>
          <w:szCs w:val="25"/>
        </w:rPr>
        <w:t xml:space="preserve">года                                 </w:t>
      </w:r>
      <w:r w:rsidRPr="009871A1" w:rsidR="00795CD9">
        <w:rPr>
          <w:b w:val="0"/>
          <w:sz w:val="25"/>
          <w:szCs w:val="25"/>
        </w:rPr>
        <w:tab/>
      </w:r>
      <w:r w:rsidRPr="009871A1" w:rsidR="00795CD9">
        <w:rPr>
          <w:b w:val="0"/>
          <w:sz w:val="25"/>
          <w:szCs w:val="25"/>
        </w:rPr>
        <w:tab/>
        <w:t xml:space="preserve">          </w:t>
      </w:r>
      <w:r w:rsidRPr="009871A1" w:rsidR="00641D61">
        <w:rPr>
          <w:b w:val="0"/>
          <w:sz w:val="25"/>
          <w:szCs w:val="25"/>
        </w:rPr>
        <w:t xml:space="preserve">       </w:t>
      </w:r>
      <w:r w:rsidRPr="009871A1" w:rsidR="0056441D">
        <w:rPr>
          <w:b w:val="0"/>
          <w:sz w:val="25"/>
          <w:szCs w:val="25"/>
        </w:rPr>
        <w:t xml:space="preserve"> </w:t>
      </w:r>
      <w:r w:rsidRPr="009871A1" w:rsidR="00641D61">
        <w:rPr>
          <w:b w:val="0"/>
          <w:sz w:val="25"/>
          <w:szCs w:val="25"/>
        </w:rPr>
        <w:t xml:space="preserve">    </w:t>
      </w:r>
      <w:r w:rsidRPr="009871A1" w:rsidR="00C21654">
        <w:rPr>
          <w:b w:val="0"/>
          <w:sz w:val="25"/>
          <w:szCs w:val="25"/>
        </w:rPr>
        <w:t xml:space="preserve">    </w:t>
      </w:r>
      <w:r w:rsidRPr="009871A1" w:rsidR="00795CD9">
        <w:rPr>
          <w:b w:val="0"/>
          <w:sz w:val="25"/>
          <w:szCs w:val="25"/>
        </w:rPr>
        <w:t xml:space="preserve">  </w:t>
      </w:r>
      <w:r w:rsidRPr="009871A1">
        <w:rPr>
          <w:b w:val="0"/>
          <w:sz w:val="25"/>
          <w:szCs w:val="25"/>
        </w:rPr>
        <w:t xml:space="preserve"> город Сургут</w:t>
      </w:r>
    </w:p>
    <w:p w:rsidR="00CC32D6" w:rsidRPr="009871A1" w:rsidP="00CC32D6">
      <w:pPr>
        <w:tabs>
          <w:tab w:val="left" w:pos="3615"/>
        </w:tabs>
        <w:ind w:firstLine="710"/>
        <w:jc w:val="both"/>
        <w:rPr>
          <w:sz w:val="25"/>
          <w:szCs w:val="25"/>
        </w:rPr>
      </w:pPr>
      <w:r w:rsidRPr="009871A1">
        <w:rPr>
          <w:sz w:val="25"/>
          <w:szCs w:val="25"/>
        </w:rPr>
        <w:tab/>
      </w:r>
    </w:p>
    <w:p w:rsidR="00641D61" w:rsidRPr="009871A1" w:rsidP="006408E6">
      <w:pPr>
        <w:ind w:firstLine="567"/>
        <w:jc w:val="both"/>
        <w:rPr>
          <w:sz w:val="25"/>
          <w:szCs w:val="25"/>
        </w:rPr>
      </w:pPr>
      <w:r w:rsidRPr="009871A1">
        <w:rPr>
          <w:sz w:val="25"/>
          <w:szCs w:val="25"/>
        </w:rPr>
        <w:t xml:space="preserve">Мировой судья судебного участка № 14 </w:t>
      </w:r>
      <w:r w:rsidRPr="009871A1">
        <w:rPr>
          <w:sz w:val="25"/>
          <w:szCs w:val="25"/>
        </w:rPr>
        <w:t>Сургутского</w:t>
      </w:r>
      <w:r w:rsidRPr="009871A1">
        <w:rPr>
          <w:sz w:val="25"/>
          <w:szCs w:val="25"/>
        </w:rPr>
        <w:t xml:space="preserve"> судебного района города окружного значения Сургут</w:t>
      </w:r>
      <w:r w:rsidRPr="009871A1" w:rsidR="007267E4">
        <w:rPr>
          <w:sz w:val="25"/>
          <w:szCs w:val="25"/>
        </w:rPr>
        <w:t>а</w:t>
      </w:r>
      <w:r w:rsidRPr="009871A1">
        <w:rPr>
          <w:sz w:val="25"/>
          <w:szCs w:val="25"/>
        </w:rPr>
        <w:t xml:space="preserve"> Долгов В.П., </w:t>
      </w:r>
      <w:r w:rsidRPr="009871A1">
        <w:rPr>
          <w:sz w:val="25"/>
          <w:szCs w:val="25"/>
        </w:rPr>
        <w:t>находящийся</w:t>
      </w:r>
      <w:r w:rsidRPr="009871A1">
        <w:rPr>
          <w:sz w:val="25"/>
          <w:szCs w:val="25"/>
        </w:rPr>
        <w:t xml:space="preserve"> по адресу: Х</w:t>
      </w:r>
      <w:r w:rsidRPr="009871A1" w:rsidR="00A22592">
        <w:rPr>
          <w:sz w:val="25"/>
          <w:szCs w:val="25"/>
        </w:rPr>
        <w:t>анты-Мансийский АО-Югра</w:t>
      </w:r>
      <w:r w:rsidRPr="009871A1" w:rsidR="007267E4">
        <w:rPr>
          <w:sz w:val="25"/>
          <w:szCs w:val="25"/>
        </w:rPr>
        <w:t>,</w:t>
      </w:r>
      <w:r w:rsidRPr="009871A1">
        <w:rPr>
          <w:sz w:val="25"/>
          <w:szCs w:val="25"/>
        </w:rPr>
        <w:t xml:space="preserve"> г. Сургут</w:t>
      </w:r>
      <w:r w:rsidRPr="009871A1" w:rsidR="007267E4">
        <w:rPr>
          <w:sz w:val="25"/>
          <w:szCs w:val="25"/>
        </w:rPr>
        <w:t>,</w:t>
      </w:r>
      <w:r w:rsidRPr="009871A1">
        <w:rPr>
          <w:sz w:val="25"/>
          <w:szCs w:val="25"/>
        </w:rPr>
        <w:t xml:space="preserve"> ул. </w:t>
      </w:r>
      <w:r w:rsidRPr="009871A1" w:rsidR="001E4070">
        <w:rPr>
          <w:sz w:val="25"/>
          <w:szCs w:val="25"/>
        </w:rPr>
        <w:t>Гагарина</w:t>
      </w:r>
      <w:r w:rsidRPr="009871A1" w:rsidR="007267E4">
        <w:rPr>
          <w:sz w:val="25"/>
          <w:szCs w:val="25"/>
        </w:rPr>
        <w:t>,</w:t>
      </w:r>
      <w:r w:rsidRPr="009871A1" w:rsidR="001E4070">
        <w:rPr>
          <w:sz w:val="25"/>
          <w:szCs w:val="25"/>
        </w:rPr>
        <w:t xml:space="preserve"> д. 9</w:t>
      </w:r>
      <w:r w:rsidRPr="009871A1" w:rsidR="007267E4">
        <w:rPr>
          <w:sz w:val="25"/>
          <w:szCs w:val="25"/>
        </w:rPr>
        <w:t>,</w:t>
      </w:r>
      <w:r w:rsidRPr="009871A1" w:rsidR="001E4070">
        <w:rPr>
          <w:sz w:val="25"/>
          <w:szCs w:val="25"/>
        </w:rPr>
        <w:t xml:space="preserve"> </w:t>
      </w:r>
      <w:r w:rsidRPr="009871A1" w:rsidR="001E4070">
        <w:rPr>
          <w:sz w:val="25"/>
          <w:szCs w:val="25"/>
        </w:rPr>
        <w:t>к</w:t>
      </w:r>
      <w:r w:rsidRPr="009871A1" w:rsidR="007267E4">
        <w:rPr>
          <w:sz w:val="25"/>
          <w:szCs w:val="25"/>
        </w:rPr>
        <w:t>а</w:t>
      </w:r>
      <w:r w:rsidRPr="009871A1" w:rsidR="001E4070">
        <w:rPr>
          <w:sz w:val="25"/>
          <w:szCs w:val="25"/>
        </w:rPr>
        <w:t>б</w:t>
      </w:r>
      <w:r w:rsidRPr="009871A1" w:rsidR="001E4070">
        <w:rPr>
          <w:sz w:val="25"/>
          <w:szCs w:val="25"/>
        </w:rPr>
        <w:t>. 408</w:t>
      </w:r>
      <w:r w:rsidRPr="009871A1">
        <w:rPr>
          <w:sz w:val="25"/>
          <w:szCs w:val="25"/>
        </w:rPr>
        <w:t xml:space="preserve">, рассмотрев </w:t>
      </w:r>
      <w:r w:rsidRPr="009871A1" w:rsidR="00525A1E">
        <w:rPr>
          <w:sz w:val="25"/>
          <w:szCs w:val="25"/>
        </w:rPr>
        <w:t>дело</w:t>
      </w:r>
      <w:r w:rsidRPr="009871A1">
        <w:rPr>
          <w:sz w:val="25"/>
          <w:szCs w:val="25"/>
        </w:rPr>
        <w:t xml:space="preserve"> об административном правонарушении</w:t>
      </w:r>
      <w:r w:rsidRPr="009871A1">
        <w:rPr>
          <w:sz w:val="25"/>
          <w:szCs w:val="25"/>
        </w:rPr>
        <w:t>, предусмотренном ст. 1</w:t>
      </w:r>
      <w:r w:rsidRPr="009871A1" w:rsidR="00624FD0">
        <w:rPr>
          <w:sz w:val="25"/>
          <w:szCs w:val="25"/>
        </w:rPr>
        <w:t>9.6 К</w:t>
      </w:r>
      <w:r w:rsidRPr="009871A1">
        <w:rPr>
          <w:sz w:val="25"/>
          <w:szCs w:val="25"/>
        </w:rPr>
        <w:t>оАП РФ,</w:t>
      </w:r>
      <w:r w:rsidRPr="009871A1">
        <w:rPr>
          <w:sz w:val="25"/>
          <w:szCs w:val="25"/>
        </w:rPr>
        <w:t xml:space="preserve"> в отношении</w:t>
      </w:r>
      <w:r w:rsidRPr="009871A1" w:rsidR="007267E4">
        <w:rPr>
          <w:sz w:val="25"/>
          <w:szCs w:val="25"/>
        </w:rPr>
        <w:t>:</w:t>
      </w:r>
      <w:r w:rsidRPr="009871A1">
        <w:rPr>
          <w:sz w:val="25"/>
          <w:szCs w:val="25"/>
        </w:rPr>
        <w:t xml:space="preserve"> </w:t>
      </w:r>
    </w:p>
    <w:p w:rsidR="00CC32D6" w:rsidRPr="009871A1" w:rsidP="006408E6">
      <w:pPr>
        <w:ind w:firstLine="567"/>
        <w:jc w:val="both"/>
        <w:rPr>
          <w:color w:val="000099"/>
          <w:sz w:val="25"/>
          <w:szCs w:val="25"/>
        </w:rPr>
      </w:pPr>
      <w:r w:rsidRPr="009871A1">
        <w:rPr>
          <w:color w:val="000099"/>
          <w:sz w:val="25"/>
          <w:szCs w:val="25"/>
        </w:rPr>
        <w:t xml:space="preserve">Гапоненко Александра Вячеславовича, </w:t>
      </w:r>
      <w:r w:rsidRPr="00483E71" w:rsidR="00483E71">
        <w:rPr>
          <w:color w:val="000099"/>
          <w:sz w:val="28"/>
          <w:szCs w:val="28"/>
        </w:rPr>
        <w:t>&lt;&lt;</w:t>
      </w:r>
      <w:r w:rsidR="00483E71">
        <w:rPr>
          <w:color w:val="000099"/>
          <w:sz w:val="28"/>
          <w:szCs w:val="28"/>
        </w:rPr>
        <w:t>***</w:t>
      </w:r>
      <w:r w:rsidRPr="00483E71" w:rsidR="00483E71">
        <w:rPr>
          <w:color w:val="000099"/>
          <w:sz w:val="28"/>
          <w:szCs w:val="28"/>
        </w:rPr>
        <w:t>&gt;&gt;</w:t>
      </w:r>
      <w:r w:rsidRPr="009871A1" w:rsidR="001E4070">
        <w:rPr>
          <w:color w:val="000099"/>
          <w:sz w:val="25"/>
          <w:szCs w:val="25"/>
        </w:rPr>
        <w:t>,</w:t>
      </w:r>
    </w:p>
    <w:p w:rsidR="007267E4" w:rsidRPr="009871A1" w:rsidP="006408E6">
      <w:pPr>
        <w:ind w:firstLine="567"/>
        <w:jc w:val="center"/>
        <w:rPr>
          <w:sz w:val="25"/>
          <w:szCs w:val="25"/>
        </w:rPr>
      </w:pPr>
    </w:p>
    <w:p w:rsidR="00CC32D6" w:rsidRPr="009871A1" w:rsidP="006408E6">
      <w:pPr>
        <w:ind w:firstLine="567"/>
        <w:jc w:val="center"/>
        <w:rPr>
          <w:sz w:val="25"/>
          <w:szCs w:val="25"/>
        </w:rPr>
      </w:pPr>
      <w:r w:rsidRPr="009871A1">
        <w:rPr>
          <w:sz w:val="25"/>
          <w:szCs w:val="25"/>
        </w:rPr>
        <w:t>УСТАНОВИЛ:</w:t>
      </w:r>
    </w:p>
    <w:p w:rsidR="00624FD0" w:rsidRPr="009871A1" w:rsidP="006408E6">
      <w:pPr>
        <w:ind w:firstLine="567"/>
        <w:jc w:val="both"/>
        <w:rPr>
          <w:color w:val="000099"/>
          <w:sz w:val="25"/>
          <w:szCs w:val="25"/>
        </w:rPr>
      </w:pPr>
      <w:r w:rsidRPr="009871A1">
        <w:rPr>
          <w:color w:val="000099"/>
          <w:sz w:val="25"/>
          <w:szCs w:val="25"/>
        </w:rPr>
        <w:t>Лицо, привлекаемое к административной ответственности</w:t>
      </w:r>
      <w:r w:rsidRPr="009871A1" w:rsidR="007267E4">
        <w:rPr>
          <w:color w:val="000099"/>
          <w:sz w:val="25"/>
          <w:szCs w:val="25"/>
        </w:rPr>
        <w:t>,</w:t>
      </w:r>
      <w:r w:rsidRPr="009871A1">
        <w:rPr>
          <w:color w:val="000099"/>
          <w:sz w:val="25"/>
          <w:szCs w:val="25"/>
        </w:rPr>
        <w:t xml:space="preserve"> являясь </w:t>
      </w:r>
      <w:r w:rsidRPr="009871A1" w:rsidR="007267E4">
        <w:rPr>
          <w:color w:val="000099"/>
          <w:sz w:val="25"/>
          <w:szCs w:val="25"/>
        </w:rPr>
        <w:t xml:space="preserve">директором </w:t>
      </w:r>
      <w:r w:rsidRPr="00483E71" w:rsidR="00483E71">
        <w:rPr>
          <w:color w:val="000099"/>
          <w:sz w:val="28"/>
          <w:szCs w:val="28"/>
        </w:rPr>
        <w:t>&lt;&lt;</w:t>
      </w:r>
      <w:r w:rsidR="00483E71">
        <w:rPr>
          <w:color w:val="000099"/>
          <w:sz w:val="28"/>
          <w:szCs w:val="28"/>
        </w:rPr>
        <w:t>***</w:t>
      </w:r>
      <w:r w:rsidRPr="00483E71" w:rsidR="00483E71">
        <w:rPr>
          <w:color w:val="000099"/>
          <w:sz w:val="28"/>
          <w:szCs w:val="28"/>
        </w:rPr>
        <w:t>&gt;&gt;</w:t>
      </w:r>
      <w:r w:rsidRPr="009871A1" w:rsidR="007267E4">
        <w:rPr>
          <w:color w:val="000099"/>
          <w:sz w:val="25"/>
          <w:szCs w:val="25"/>
        </w:rPr>
        <w:t>»,</w:t>
      </w:r>
      <w:r w:rsidRPr="009871A1">
        <w:rPr>
          <w:color w:val="000099"/>
          <w:sz w:val="25"/>
          <w:szCs w:val="25"/>
        </w:rPr>
        <w:t xml:space="preserve"> не </w:t>
      </w:r>
      <w:r w:rsidRPr="009871A1" w:rsidR="001E4070">
        <w:rPr>
          <w:color w:val="000099"/>
          <w:sz w:val="25"/>
          <w:szCs w:val="25"/>
        </w:rPr>
        <w:t xml:space="preserve">уведомил в установленный </w:t>
      </w:r>
      <w:r w:rsidRPr="009871A1" w:rsidR="007267E4">
        <w:rPr>
          <w:color w:val="000099"/>
          <w:sz w:val="25"/>
          <w:szCs w:val="25"/>
        </w:rPr>
        <w:t xml:space="preserve">законодательством </w:t>
      </w:r>
      <w:r w:rsidRPr="009871A1" w:rsidR="001E4070">
        <w:rPr>
          <w:color w:val="000099"/>
          <w:sz w:val="25"/>
          <w:szCs w:val="25"/>
        </w:rPr>
        <w:t xml:space="preserve">срок до </w:t>
      </w:r>
      <w:r w:rsidRPr="009871A1">
        <w:rPr>
          <w:color w:val="000099"/>
          <w:sz w:val="25"/>
          <w:szCs w:val="25"/>
        </w:rPr>
        <w:t>16</w:t>
      </w:r>
      <w:r w:rsidRPr="009871A1" w:rsidR="00611237">
        <w:rPr>
          <w:color w:val="000099"/>
          <w:sz w:val="25"/>
          <w:szCs w:val="25"/>
        </w:rPr>
        <w:t>.0</w:t>
      </w:r>
      <w:r w:rsidRPr="009871A1">
        <w:rPr>
          <w:color w:val="000099"/>
          <w:sz w:val="25"/>
          <w:szCs w:val="25"/>
        </w:rPr>
        <w:t>4</w:t>
      </w:r>
      <w:r w:rsidRPr="009871A1" w:rsidR="00611237">
        <w:rPr>
          <w:color w:val="000099"/>
          <w:sz w:val="25"/>
          <w:szCs w:val="25"/>
        </w:rPr>
        <w:t>.202</w:t>
      </w:r>
      <w:r w:rsidRPr="009871A1">
        <w:rPr>
          <w:color w:val="000099"/>
          <w:sz w:val="25"/>
          <w:szCs w:val="25"/>
        </w:rPr>
        <w:t>4</w:t>
      </w:r>
      <w:r w:rsidRPr="009871A1" w:rsidR="001E4070">
        <w:rPr>
          <w:color w:val="000099"/>
          <w:sz w:val="25"/>
          <w:szCs w:val="25"/>
        </w:rPr>
        <w:t xml:space="preserve"> года о принятых мерах по представлению</w:t>
      </w:r>
      <w:r w:rsidRPr="009871A1" w:rsidR="007267E4">
        <w:rPr>
          <w:color w:val="000099"/>
          <w:sz w:val="25"/>
          <w:szCs w:val="25"/>
        </w:rPr>
        <w:t xml:space="preserve"> № </w:t>
      </w:r>
      <w:r w:rsidRPr="009871A1">
        <w:rPr>
          <w:color w:val="000099"/>
          <w:sz w:val="25"/>
          <w:szCs w:val="25"/>
        </w:rPr>
        <w:t>000019</w:t>
      </w:r>
      <w:r w:rsidRPr="009871A1" w:rsidR="007267E4">
        <w:rPr>
          <w:color w:val="000099"/>
          <w:sz w:val="25"/>
          <w:szCs w:val="25"/>
        </w:rPr>
        <w:t xml:space="preserve"> от </w:t>
      </w:r>
      <w:r w:rsidRPr="009871A1">
        <w:rPr>
          <w:color w:val="000099"/>
          <w:sz w:val="25"/>
          <w:szCs w:val="25"/>
        </w:rPr>
        <w:t>27</w:t>
      </w:r>
      <w:r w:rsidRPr="009871A1" w:rsidR="007B6D8D">
        <w:rPr>
          <w:color w:val="000099"/>
          <w:sz w:val="25"/>
          <w:szCs w:val="25"/>
        </w:rPr>
        <w:t>.</w:t>
      </w:r>
      <w:r w:rsidRPr="009871A1">
        <w:rPr>
          <w:color w:val="000099"/>
          <w:sz w:val="25"/>
          <w:szCs w:val="25"/>
        </w:rPr>
        <w:t>02</w:t>
      </w:r>
      <w:r w:rsidRPr="009871A1" w:rsidR="00E3476B">
        <w:rPr>
          <w:color w:val="000099"/>
          <w:sz w:val="25"/>
          <w:szCs w:val="25"/>
        </w:rPr>
        <w:t>.202</w:t>
      </w:r>
      <w:r w:rsidRPr="009871A1">
        <w:rPr>
          <w:color w:val="000099"/>
          <w:sz w:val="25"/>
          <w:szCs w:val="25"/>
        </w:rPr>
        <w:t>4</w:t>
      </w:r>
      <w:r w:rsidRPr="009871A1" w:rsidR="00E3476B">
        <w:rPr>
          <w:color w:val="000099"/>
          <w:sz w:val="25"/>
          <w:szCs w:val="25"/>
        </w:rPr>
        <w:t xml:space="preserve"> г</w:t>
      </w:r>
      <w:r w:rsidRPr="009871A1" w:rsidR="007267E4">
        <w:rPr>
          <w:color w:val="000099"/>
          <w:sz w:val="25"/>
          <w:szCs w:val="25"/>
        </w:rPr>
        <w:t>.</w:t>
      </w:r>
    </w:p>
    <w:p w:rsidR="005F04DA" w:rsidRPr="009871A1" w:rsidP="005F04DA">
      <w:pPr>
        <w:ind w:firstLine="567"/>
        <w:jc w:val="both"/>
        <w:rPr>
          <w:color w:val="000099"/>
          <w:spacing w:val="3"/>
          <w:sz w:val="25"/>
          <w:szCs w:val="25"/>
        </w:rPr>
      </w:pPr>
      <w:r w:rsidRPr="009871A1">
        <w:rPr>
          <w:sz w:val="25"/>
          <w:szCs w:val="25"/>
        </w:rPr>
        <w:t>Лицо, привлекаемое к административной ответственности</w:t>
      </w:r>
      <w:r w:rsidRPr="009871A1">
        <w:rPr>
          <w:sz w:val="25"/>
          <w:szCs w:val="25"/>
        </w:rPr>
        <w:t>,</w:t>
      </w:r>
      <w:r w:rsidRPr="009871A1" w:rsidR="007267E4">
        <w:rPr>
          <w:sz w:val="25"/>
          <w:szCs w:val="25"/>
        </w:rPr>
        <w:t xml:space="preserve"> </w:t>
      </w:r>
      <w:r w:rsidRPr="009871A1">
        <w:rPr>
          <w:color w:val="000099"/>
          <w:spacing w:val="3"/>
          <w:sz w:val="25"/>
          <w:szCs w:val="25"/>
        </w:rPr>
        <w:t>извещенн</w:t>
      </w:r>
      <w:r w:rsidRPr="009871A1">
        <w:rPr>
          <w:color w:val="000099"/>
          <w:spacing w:val="3"/>
          <w:sz w:val="25"/>
          <w:szCs w:val="25"/>
        </w:rPr>
        <w:t>ое</w:t>
      </w:r>
      <w:r w:rsidRPr="009871A1">
        <w:rPr>
          <w:color w:val="000099"/>
          <w:spacing w:val="3"/>
          <w:sz w:val="25"/>
          <w:szCs w:val="25"/>
        </w:rPr>
        <w:t xml:space="preserve"> о времени и месте рассмотрения дела надлежащим образом (</w:t>
      </w:r>
      <w:r w:rsidRPr="009871A1">
        <w:rPr>
          <w:sz w:val="25"/>
          <w:szCs w:val="25"/>
        </w:rPr>
        <w:t>п. 6 Постановления Пленума ВС РФ от 24.03.2005 г. № 5)</w:t>
      </w:r>
      <w:r w:rsidRPr="009871A1">
        <w:rPr>
          <w:color w:val="000099"/>
          <w:spacing w:val="3"/>
          <w:sz w:val="25"/>
          <w:szCs w:val="25"/>
        </w:rPr>
        <w:t>, в судебное заседание не явил</w:t>
      </w:r>
      <w:r w:rsidRPr="009871A1">
        <w:rPr>
          <w:color w:val="000099"/>
          <w:spacing w:val="3"/>
          <w:sz w:val="25"/>
          <w:szCs w:val="25"/>
        </w:rPr>
        <w:t>о</w:t>
      </w:r>
      <w:r w:rsidRPr="009871A1" w:rsidR="00E3476B">
        <w:rPr>
          <w:color w:val="000099"/>
          <w:spacing w:val="3"/>
          <w:sz w:val="25"/>
          <w:szCs w:val="25"/>
        </w:rPr>
        <w:t>сь</w:t>
      </w:r>
      <w:r w:rsidRPr="009871A1">
        <w:rPr>
          <w:color w:val="000099"/>
          <w:spacing w:val="3"/>
          <w:sz w:val="25"/>
          <w:szCs w:val="25"/>
        </w:rPr>
        <w:t>, ходатайств об отложении рассмотрения дела не заявлял</w:t>
      </w:r>
      <w:r w:rsidRPr="009871A1">
        <w:rPr>
          <w:color w:val="000099"/>
          <w:spacing w:val="3"/>
          <w:sz w:val="25"/>
          <w:szCs w:val="25"/>
        </w:rPr>
        <w:t>о</w:t>
      </w:r>
      <w:r w:rsidRPr="009871A1">
        <w:rPr>
          <w:color w:val="000099"/>
          <w:spacing w:val="3"/>
          <w:sz w:val="25"/>
          <w:szCs w:val="25"/>
        </w:rPr>
        <w:t>. Мировой судья, считает возможным рассмотреть дело в е</w:t>
      </w:r>
      <w:r w:rsidRPr="009871A1">
        <w:rPr>
          <w:color w:val="000099"/>
          <w:spacing w:val="3"/>
          <w:sz w:val="25"/>
          <w:szCs w:val="25"/>
        </w:rPr>
        <w:t>го</w:t>
      </w:r>
      <w:r w:rsidRPr="009871A1">
        <w:rPr>
          <w:color w:val="000099"/>
          <w:spacing w:val="3"/>
          <w:sz w:val="25"/>
          <w:szCs w:val="25"/>
        </w:rPr>
        <w:t xml:space="preserve"> отсутствие.</w:t>
      </w:r>
    </w:p>
    <w:p w:rsidR="007267E4" w:rsidRPr="009871A1" w:rsidP="007267E4">
      <w:pPr>
        <w:ind w:firstLine="567"/>
        <w:jc w:val="both"/>
        <w:rPr>
          <w:sz w:val="25"/>
          <w:szCs w:val="25"/>
        </w:rPr>
      </w:pPr>
      <w:r w:rsidRPr="009871A1">
        <w:rPr>
          <w:sz w:val="25"/>
          <w:szCs w:val="25"/>
        </w:rPr>
        <w:t>Исследовав представленные доказательства, мировой судья приходит к следующему.</w:t>
      </w:r>
    </w:p>
    <w:p w:rsidR="007267E4" w:rsidRPr="009871A1" w:rsidP="001E4070">
      <w:pPr>
        <w:ind w:firstLine="567"/>
        <w:jc w:val="both"/>
        <w:rPr>
          <w:sz w:val="25"/>
          <w:szCs w:val="25"/>
        </w:rPr>
      </w:pPr>
      <w:r w:rsidRPr="009871A1">
        <w:rPr>
          <w:sz w:val="25"/>
          <w:szCs w:val="25"/>
        </w:rPr>
        <w:t>В силу ч. 1 ст. 29.13 КоАП РФ, судья, орган, должностное лицо, рассматривающие дело об административном правонарушении, при установлении причин административного правонарушения и условий, способствовавших его совершению, вносят в соответствующие организации и соответствующим должностным лицам представление о принятии мер по устранению указанных причин и условий.</w:t>
      </w:r>
      <w:r w:rsidRPr="009871A1" w:rsidR="009871A1">
        <w:rPr>
          <w:sz w:val="25"/>
          <w:szCs w:val="25"/>
        </w:rPr>
        <w:t xml:space="preserve"> </w:t>
      </w:r>
    </w:p>
    <w:p w:rsidR="003E7078" w:rsidRPr="009871A1" w:rsidP="001E4070">
      <w:pPr>
        <w:ind w:firstLine="567"/>
        <w:jc w:val="both"/>
        <w:rPr>
          <w:sz w:val="25"/>
          <w:szCs w:val="25"/>
        </w:rPr>
      </w:pPr>
      <w:r w:rsidRPr="009871A1">
        <w:rPr>
          <w:sz w:val="25"/>
          <w:szCs w:val="25"/>
        </w:rPr>
        <w:t xml:space="preserve">В материалах дела имеется представление № </w:t>
      </w:r>
      <w:r w:rsidRPr="009871A1" w:rsidR="009871A1">
        <w:rPr>
          <w:sz w:val="25"/>
          <w:szCs w:val="25"/>
        </w:rPr>
        <w:t>000019</w:t>
      </w:r>
      <w:r w:rsidRPr="009871A1">
        <w:rPr>
          <w:sz w:val="25"/>
          <w:szCs w:val="25"/>
        </w:rPr>
        <w:t xml:space="preserve"> об устранении причин и условий, способствовавших совершению административного правонарушения от </w:t>
      </w:r>
      <w:r w:rsidRPr="009871A1" w:rsidR="009871A1">
        <w:rPr>
          <w:sz w:val="25"/>
          <w:szCs w:val="25"/>
        </w:rPr>
        <w:t>27</w:t>
      </w:r>
      <w:r w:rsidRPr="009871A1">
        <w:rPr>
          <w:sz w:val="25"/>
          <w:szCs w:val="25"/>
        </w:rPr>
        <w:t>.</w:t>
      </w:r>
      <w:r w:rsidRPr="009871A1" w:rsidR="009871A1">
        <w:rPr>
          <w:sz w:val="25"/>
          <w:szCs w:val="25"/>
        </w:rPr>
        <w:t>02</w:t>
      </w:r>
      <w:r w:rsidRPr="009871A1">
        <w:rPr>
          <w:sz w:val="25"/>
          <w:szCs w:val="25"/>
        </w:rPr>
        <w:t>.202</w:t>
      </w:r>
      <w:r w:rsidRPr="009871A1" w:rsidR="009871A1">
        <w:rPr>
          <w:sz w:val="25"/>
          <w:szCs w:val="25"/>
        </w:rPr>
        <w:t>4</w:t>
      </w:r>
      <w:r w:rsidRPr="009871A1">
        <w:rPr>
          <w:sz w:val="25"/>
          <w:szCs w:val="25"/>
        </w:rPr>
        <w:t xml:space="preserve"> г. в отношении руководителя </w:t>
      </w:r>
      <w:r w:rsidRPr="00483E71" w:rsidR="00483E71">
        <w:rPr>
          <w:color w:val="000099"/>
          <w:sz w:val="28"/>
          <w:szCs w:val="28"/>
        </w:rPr>
        <w:t>&lt;&lt;</w:t>
      </w:r>
      <w:r w:rsidR="00483E71">
        <w:rPr>
          <w:color w:val="000099"/>
          <w:sz w:val="28"/>
          <w:szCs w:val="28"/>
        </w:rPr>
        <w:t>***</w:t>
      </w:r>
      <w:r w:rsidRPr="00483E71" w:rsidR="00483E71">
        <w:rPr>
          <w:color w:val="000099"/>
          <w:sz w:val="28"/>
          <w:szCs w:val="28"/>
        </w:rPr>
        <w:t>&gt;&gt;</w:t>
      </w:r>
      <w:r w:rsidRPr="009871A1">
        <w:rPr>
          <w:sz w:val="25"/>
          <w:szCs w:val="25"/>
        </w:rPr>
        <w:t xml:space="preserve">», направленное по месту нахождения общества и месту жительства </w:t>
      </w:r>
      <w:r w:rsidRPr="009871A1" w:rsidR="009871A1">
        <w:rPr>
          <w:sz w:val="25"/>
          <w:szCs w:val="25"/>
        </w:rPr>
        <w:t>лица, привлекаемого к административной ответственности</w:t>
      </w:r>
      <w:r w:rsidRPr="009871A1">
        <w:rPr>
          <w:sz w:val="25"/>
          <w:szCs w:val="25"/>
        </w:rPr>
        <w:t>, котор</w:t>
      </w:r>
      <w:r w:rsidRPr="009871A1" w:rsidR="00E3476B">
        <w:rPr>
          <w:sz w:val="25"/>
          <w:szCs w:val="25"/>
        </w:rPr>
        <w:t>ое</w:t>
      </w:r>
      <w:r w:rsidRPr="009871A1">
        <w:rPr>
          <w:sz w:val="25"/>
          <w:szCs w:val="25"/>
        </w:rPr>
        <w:t xml:space="preserve"> </w:t>
      </w:r>
      <w:r w:rsidRPr="009871A1">
        <w:rPr>
          <w:sz w:val="25"/>
          <w:szCs w:val="25"/>
        </w:rPr>
        <w:t>возвращено обратно отправителю из-за истечения срока хранения.</w:t>
      </w:r>
    </w:p>
    <w:p w:rsidR="00C21654" w:rsidRPr="009871A1" w:rsidP="00C21654">
      <w:pPr>
        <w:ind w:firstLine="567"/>
        <w:jc w:val="both"/>
        <w:rPr>
          <w:color w:val="000099"/>
          <w:sz w:val="25"/>
          <w:szCs w:val="25"/>
        </w:rPr>
      </w:pPr>
      <w:r w:rsidRPr="009871A1">
        <w:rPr>
          <w:color w:val="000099"/>
          <w:sz w:val="25"/>
          <w:szCs w:val="25"/>
        </w:rPr>
        <w:t xml:space="preserve">Документов, подтверждающих, что </w:t>
      </w:r>
      <w:r w:rsidRPr="009871A1" w:rsidR="005724A7">
        <w:rPr>
          <w:color w:val="000099"/>
          <w:sz w:val="25"/>
          <w:szCs w:val="25"/>
        </w:rPr>
        <w:t xml:space="preserve">информация о принятых мерах по представлению </w:t>
      </w:r>
      <w:r w:rsidRPr="009871A1">
        <w:rPr>
          <w:color w:val="000099"/>
          <w:sz w:val="25"/>
          <w:szCs w:val="25"/>
        </w:rPr>
        <w:t>была представлена в Инспекцию в установленные законом сроки в материалах дела отсутствует.</w:t>
      </w:r>
    </w:p>
    <w:p w:rsidR="00C21654" w:rsidRPr="009871A1" w:rsidP="00C21654">
      <w:pPr>
        <w:ind w:firstLine="567"/>
        <w:jc w:val="both"/>
        <w:rPr>
          <w:sz w:val="25"/>
          <w:szCs w:val="25"/>
        </w:rPr>
      </w:pPr>
      <w:r w:rsidRPr="009871A1">
        <w:rPr>
          <w:sz w:val="25"/>
          <w:szCs w:val="25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 w:rsidR="00C21654" w:rsidRPr="009871A1" w:rsidP="00C21654">
      <w:pPr>
        <w:ind w:firstLine="567"/>
        <w:jc w:val="both"/>
        <w:rPr>
          <w:sz w:val="25"/>
          <w:szCs w:val="25"/>
        </w:rPr>
      </w:pPr>
      <w:r w:rsidRPr="009871A1">
        <w:rPr>
          <w:sz w:val="25"/>
          <w:szCs w:val="25"/>
        </w:rPr>
        <w:t xml:space="preserve">Совокупность доказательств позволяет мировому судье сделать вывод о виновности </w:t>
      </w:r>
      <w:r w:rsidRPr="009871A1" w:rsidR="009871A1">
        <w:rPr>
          <w:color w:val="000099"/>
          <w:sz w:val="25"/>
          <w:szCs w:val="25"/>
        </w:rPr>
        <w:t>лица, привлекаемого к административной ответственности,</w:t>
      </w:r>
      <w:r w:rsidRPr="009871A1">
        <w:rPr>
          <w:sz w:val="25"/>
          <w:szCs w:val="25"/>
        </w:rPr>
        <w:t xml:space="preserve"> в совершении данного административного правонарушения.</w:t>
      </w:r>
    </w:p>
    <w:p w:rsidR="00C21654" w:rsidRPr="009871A1" w:rsidP="00C21654">
      <w:pPr>
        <w:ind w:firstLine="567"/>
        <w:jc w:val="both"/>
        <w:rPr>
          <w:sz w:val="25"/>
          <w:szCs w:val="25"/>
        </w:rPr>
      </w:pPr>
      <w:r w:rsidRPr="009871A1">
        <w:rPr>
          <w:sz w:val="25"/>
          <w:szCs w:val="25"/>
        </w:rPr>
        <w:t xml:space="preserve">Действия должностного лица </w:t>
      </w:r>
      <w:r w:rsidRPr="009871A1" w:rsidR="009871A1">
        <w:rPr>
          <w:color w:val="000099"/>
          <w:sz w:val="25"/>
          <w:szCs w:val="25"/>
        </w:rPr>
        <w:t>Гапоненко Александра Вячеславовича</w:t>
      </w:r>
      <w:r w:rsidRPr="009871A1" w:rsidR="009871A1">
        <w:rPr>
          <w:sz w:val="25"/>
          <w:szCs w:val="25"/>
        </w:rPr>
        <w:t xml:space="preserve"> </w:t>
      </w:r>
      <w:r w:rsidRPr="009871A1">
        <w:rPr>
          <w:sz w:val="25"/>
          <w:szCs w:val="25"/>
        </w:rPr>
        <w:t>мировой судья</w:t>
      </w:r>
      <w:r w:rsidRPr="009871A1">
        <w:rPr>
          <w:color w:val="000099"/>
          <w:sz w:val="25"/>
          <w:szCs w:val="25"/>
        </w:rPr>
        <w:t xml:space="preserve"> </w:t>
      </w:r>
      <w:r w:rsidRPr="009871A1">
        <w:rPr>
          <w:sz w:val="25"/>
          <w:szCs w:val="25"/>
        </w:rPr>
        <w:t>квалифицируются по ст. 19.6 КоАП РФ,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C21654" w:rsidRPr="009871A1" w:rsidP="00C21654">
      <w:pPr>
        <w:ind w:firstLine="567"/>
        <w:jc w:val="both"/>
        <w:rPr>
          <w:sz w:val="25"/>
          <w:szCs w:val="25"/>
        </w:rPr>
      </w:pPr>
      <w:r w:rsidRPr="009871A1">
        <w:rPr>
          <w:sz w:val="25"/>
          <w:szCs w:val="25"/>
        </w:rPr>
        <w:t>Обстоятельств, исключающих производство по делу, не имеется.</w:t>
      </w:r>
    </w:p>
    <w:p w:rsidR="00C21654" w:rsidRPr="009871A1" w:rsidP="00C21654">
      <w:pPr>
        <w:ind w:firstLine="567"/>
        <w:jc w:val="both"/>
        <w:rPr>
          <w:sz w:val="25"/>
          <w:szCs w:val="25"/>
        </w:rPr>
      </w:pPr>
      <w:r w:rsidRPr="009871A1">
        <w:rPr>
          <w:sz w:val="25"/>
          <w:szCs w:val="25"/>
        </w:rPr>
        <w:t>Обстоятельств, смягчающих административную ответственность, предусмотренных ст. 4.2 КоАП РФ, не установлено.</w:t>
      </w:r>
    </w:p>
    <w:p w:rsidR="00C21654" w:rsidRPr="009871A1" w:rsidP="00C21654">
      <w:pPr>
        <w:ind w:firstLine="567"/>
        <w:jc w:val="both"/>
        <w:rPr>
          <w:sz w:val="25"/>
          <w:szCs w:val="25"/>
        </w:rPr>
      </w:pPr>
      <w:r w:rsidRPr="009871A1">
        <w:rPr>
          <w:sz w:val="25"/>
          <w:szCs w:val="25"/>
        </w:rPr>
        <w:t xml:space="preserve">Обстоятельств, отягчающих административную ответственность, предусмотренных ст. 4.3 КоАП РФ, не установлено.  </w:t>
      </w:r>
    </w:p>
    <w:p w:rsidR="00C21654" w:rsidRPr="009871A1" w:rsidP="00C21654">
      <w:pPr>
        <w:ind w:firstLine="567"/>
        <w:jc w:val="both"/>
        <w:rPr>
          <w:sz w:val="25"/>
          <w:szCs w:val="25"/>
        </w:rPr>
      </w:pPr>
      <w:r w:rsidRPr="009871A1">
        <w:rPr>
          <w:sz w:val="25"/>
          <w:szCs w:val="25"/>
        </w:rPr>
        <w:t xml:space="preserve">При определении меры наказания суд учитывает характер и степень общественной опасности деяния, данные о личности нарушителя, его отношение к содеянному.     </w:t>
      </w:r>
    </w:p>
    <w:p w:rsidR="00C21654" w:rsidRPr="009871A1" w:rsidP="00C21654">
      <w:pPr>
        <w:pStyle w:val="BodyTextIndent2"/>
        <w:spacing w:after="0" w:line="240" w:lineRule="auto"/>
        <w:ind w:left="0" w:firstLine="567"/>
        <w:jc w:val="both"/>
        <w:rPr>
          <w:sz w:val="25"/>
          <w:szCs w:val="25"/>
        </w:rPr>
      </w:pPr>
      <w:r w:rsidRPr="009871A1">
        <w:rPr>
          <w:sz w:val="25"/>
          <w:szCs w:val="25"/>
        </w:rPr>
        <w:t>На основании вышеизложенного, и руководствуясь ст.29.10 Кодекса Российской Федерации об административных правонарушениях, суд</w:t>
      </w:r>
    </w:p>
    <w:p w:rsidR="00C21654" w:rsidRPr="009871A1" w:rsidP="00C21654">
      <w:pPr>
        <w:jc w:val="center"/>
        <w:rPr>
          <w:sz w:val="25"/>
          <w:szCs w:val="25"/>
        </w:rPr>
      </w:pPr>
    </w:p>
    <w:p w:rsidR="00C21654" w:rsidRPr="009871A1" w:rsidP="00C21654">
      <w:pPr>
        <w:jc w:val="center"/>
        <w:rPr>
          <w:sz w:val="25"/>
          <w:szCs w:val="25"/>
        </w:rPr>
      </w:pPr>
      <w:r w:rsidRPr="009871A1">
        <w:rPr>
          <w:sz w:val="25"/>
          <w:szCs w:val="25"/>
        </w:rPr>
        <w:t>ПОСТАНОВИЛ:</w:t>
      </w:r>
    </w:p>
    <w:p w:rsidR="00C21654" w:rsidRPr="009871A1" w:rsidP="009871A1">
      <w:pPr>
        <w:shd w:val="clear" w:color="auto" w:fill="FFFFFF"/>
        <w:ind w:firstLine="567"/>
        <w:jc w:val="both"/>
        <w:rPr>
          <w:color w:val="000000"/>
          <w:sz w:val="25"/>
          <w:szCs w:val="25"/>
        </w:rPr>
      </w:pPr>
      <w:r w:rsidRPr="009871A1">
        <w:rPr>
          <w:sz w:val="25"/>
          <w:szCs w:val="25"/>
        </w:rPr>
        <w:t xml:space="preserve">Должностное лицо </w:t>
      </w:r>
      <w:r w:rsidRPr="009871A1" w:rsidR="009871A1">
        <w:rPr>
          <w:color w:val="000099"/>
          <w:sz w:val="25"/>
          <w:szCs w:val="25"/>
        </w:rPr>
        <w:t>Гапоненко Александра Вячеславовича</w:t>
      </w:r>
      <w:r w:rsidRPr="009871A1" w:rsidR="009871A1">
        <w:rPr>
          <w:sz w:val="25"/>
          <w:szCs w:val="25"/>
        </w:rPr>
        <w:t xml:space="preserve"> </w:t>
      </w:r>
      <w:r w:rsidRPr="009871A1">
        <w:rPr>
          <w:sz w:val="25"/>
          <w:szCs w:val="25"/>
        </w:rPr>
        <w:t>признать виновн</w:t>
      </w:r>
      <w:r w:rsidRPr="009871A1" w:rsidR="00E3476B">
        <w:rPr>
          <w:sz w:val="25"/>
          <w:szCs w:val="25"/>
        </w:rPr>
        <w:t>ой</w:t>
      </w:r>
      <w:r w:rsidRPr="009871A1">
        <w:rPr>
          <w:sz w:val="25"/>
          <w:szCs w:val="25"/>
        </w:rPr>
        <w:t xml:space="preserve"> в совершении административного правонарушения, предусмотренного ст. 19.6 КоАП РФ, и подвергнуть административному наказанию в виде </w:t>
      </w:r>
      <w:r w:rsidRPr="009871A1">
        <w:rPr>
          <w:color w:val="000000"/>
          <w:sz w:val="25"/>
          <w:szCs w:val="25"/>
        </w:rPr>
        <w:t xml:space="preserve">штрафа в </w:t>
      </w:r>
      <w:r w:rsidRPr="009871A1">
        <w:rPr>
          <w:color w:val="000099"/>
          <w:sz w:val="25"/>
          <w:szCs w:val="25"/>
        </w:rPr>
        <w:t>размере четырёх тысяч рублей</w:t>
      </w:r>
      <w:r w:rsidRPr="009871A1">
        <w:rPr>
          <w:color w:val="000000"/>
          <w:sz w:val="25"/>
          <w:szCs w:val="25"/>
        </w:rPr>
        <w:t>.</w:t>
      </w:r>
    </w:p>
    <w:p w:rsidR="00E3476B" w:rsidRPr="009871A1" w:rsidP="009871A1">
      <w:pPr>
        <w:ind w:firstLine="567"/>
        <w:jc w:val="both"/>
        <w:rPr>
          <w:sz w:val="25"/>
          <w:szCs w:val="25"/>
        </w:rPr>
      </w:pPr>
      <w:r w:rsidRPr="009871A1">
        <w:rPr>
          <w:sz w:val="25"/>
          <w:szCs w:val="25"/>
        </w:rPr>
        <w:t>Разъяснить, что административный штраф подлежит уплате по следующим реквизитам: Наименование получателя: УФК по ХМАО-Югре (Департамент административного обеспечения ХМАО-Югры, л/</w:t>
      </w:r>
      <w:r w:rsidRPr="009871A1">
        <w:rPr>
          <w:sz w:val="25"/>
          <w:szCs w:val="25"/>
        </w:rPr>
        <w:t>сч</w:t>
      </w:r>
      <w:r w:rsidRPr="009871A1">
        <w:rPr>
          <w:sz w:val="25"/>
          <w:szCs w:val="25"/>
        </w:rPr>
        <w:t>. 04872D08080; Наименование банка: РКЦ Ханты-Мансийск (УФК по ХМАО-Югре г. Ханты-Мансийск); Номер счёта получателя 031 006 430 000 000 18700, ЕКС 401 028 102 453 700 000 07; БИК 007162163; ОКТМО 71876000; ИНН 8601073664; КПП 860101001; КБК 720</w:t>
      </w:r>
      <w:r w:rsidRPr="009871A1" w:rsidR="00E5769C">
        <w:rPr>
          <w:sz w:val="25"/>
          <w:szCs w:val="25"/>
        </w:rPr>
        <w:t>11601193019000140</w:t>
      </w:r>
      <w:r w:rsidRPr="009871A1">
        <w:rPr>
          <w:sz w:val="25"/>
          <w:szCs w:val="25"/>
        </w:rPr>
        <w:t xml:space="preserve">; УИН </w:t>
      </w:r>
      <w:r w:rsidRPr="009871A1">
        <w:rPr>
          <w:sz w:val="25"/>
          <w:szCs w:val="25"/>
        </w:rPr>
        <w:t>0412365400695016832419165</w:t>
      </w:r>
      <w:r w:rsidRPr="009871A1">
        <w:rPr>
          <w:sz w:val="25"/>
          <w:szCs w:val="25"/>
        </w:rPr>
        <w:t>.</w:t>
      </w:r>
    </w:p>
    <w:p w:rsidR="00C21654" w:rsidRPr="009871A1" w:rsidP="009871A1">
      <w:pPr>
        <w:ind w:firstLine="567"/>
        <w:jc w:val="both"/>
        <w:rPr>
          <w:sz w:val="25"/>
          <w:szCs w:val="25"/>
        </w:rPr>
      </w:pPr>
      <w:r w:rsidRPr="009871A1">
        <w:rPr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871A1" w:rsidRPr="009871A1" w:rsidP="009871A1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9871A1">
        <w:rPr>
          <w:sz w:val="25"/>
          <w:szCs w:val="25"/>
        </w:rPr>
        <w:t xml:space="preserve">Квитанцию об уплате штрафа необходимо предоставить в </w:t>
      </w:r>
      <w:r w:rsidRPr="009871A1">
        <w:rPr>
          <w:sz w:val="25"/>
          <w:szCs w:val="25"/>
        </w:rPr>
        <w:t>каб</w:t>
      </w:r>
      <w:r w:rsidRPr="009871A1">
        <w:rPr>
          <w:sz w:val="25"/>
          <w:szCs w:val="25"/>
        </w:rPr>
        <w:t>. 101 по ул. Гагарина, д. 9, г. Сургута либо направить на электронный адрес: Surgut14@mirsud86.ru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C21654" w:rsidRPr="009871A1" w:rsidP="009871A1">
      <w:pPr>
        <w:ind w:firstLine="567"/>
        <w:jc w:val="both"/>
        <w:rPr>
          <w:color w:val="000080"/>
          <w:sz w:val="25"/>
          <w:szCs w:val="25"/>
        </w:rPr>
      </w:pPr>
      <w:r w:rsidRPr="009871A1">
        <w:rPr>
          <w:sz w:val="25"/>
          <w:szCs w:val="25"/>
        </w:rPr>
        <w:t xml:space="preserve">Постановление может быть обжаловано в </w:t>
      </w:r>
      <w:r w:rsidRPr="009871A1">
        <w:rPr>
          <w:sz w:val="25"/>
          <w:szCs w:val="25"/>
        </w:rPr>
        <w:t>Сургутский</w:t>
      </w:r>
      <w:r w:rsidRPr="009871A1">
        <w:rPr>
          <w:sz w:val="25"/>
          <w:szCs w:val="25"/>
        </w:rPr>
        <w:t xml:space="preserve"> городской суд путем подачи жалобы через мирового судью судебного участка № 14 </w:t>
      </w:r>
      <w:r w:rsidRPr="009871A1">
        <w:rPr>
          <w:sz w:val="25"/>
          <w:szCs w:val="25"/>
        </w:rPr>
        <w:t>Сургутского</w:t>
      </w:r>
      <w:r w:rsidRPr="009871A1">
        <w:rPr>
          <w:sz w:val="25"/>
          <w:szCs w:val="25"/>
        </w:rPr>
        <w:t xml:space="preserve"> судебного района города окружного значения Сургута в течение десяти суток со дня получения копии постановления.</w:t>
      </w:r>
    </w:p>
    <w:p w:rsidR="00C21654" w:rsidRPr="009871A1" w:rsidP="009871A1">
      <w:pPr>
        <w:ind w:firstLine="567"/>
        <w:jc w:val="both"/>
        <w:rPr>
          <w:color w:val="000080"/>
          <w:sz w:val="25"/>
          <w:szCs w:val="25"/>
        </w:rPr>
      </w:pPr>
    </w:p>
    <w:p w:rsidR="00C21654" w:rsidRPr="009871A1" w:rsidP="00C21654">
      <w:pPr>
        <w:ind w:right="-1"/>
        <w:jc w:val="both"/>
        <w:rPr>
          <w:sz w:val="25"/>
          <w:szCs w:val="25"/>
        </w:rPr>
      </w:pPr>
      <w:r w:rsidRPr="009871A1">
        <w:rPr>
          <w:sz w:val="25"/>
          <w:szCs w:val="25"/>
        </w:rPr>
        <w:t>Мировой судья                                                                                     В. П. Долгов</w:t>
      </w:r>
    </w:p>
    <w:p w:rsidR="00C21654" w:rsidP="00C21654">
      <w:pPr>
        <w:pStyle w:val="NormalWeb"/>
        <w:spacing w:before="0" w:beforeAutospacing="0" w:after="0" w:afterAutospacing="0"/>
        <w:jc w:val="both"/>
      </w:pPr>
    </w:p>
    <w:p w:rsidR="00483E71" w:rsidRPr="005A5941" w:rsidP="00C21654">
      <w:pPr>
        <w:pStyle w:val="NormalWeb"/>
        <w:spacing w:before="0" w:beforeAutospacing="0" w:after="0" w:afterAutospacing="0"/>
        <w:jc w:val="both"/>
      </w:pPr>
    </w:p>
    <w:sectPr w:rsidSect="00C21654">
      <w:headerReference w:type="default" r:id="rId4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5447082"/>
      <w:docPartObj>
        <w:docPartGallery w:val="Page Numbers (Top of Page)"/>
        <w:docPartUnique/>
      </w:docPartObj>
    </w:sdtPr>
    <w:sdtContent>
      <w:p w:rsidR="00C2165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E71">
          <w:rPr>
            <w:noProof/>
          </w:rPr>
          <w:t>2</w:t>
        </w:r>
        <w:r>
          <w:fldChar w:fldCharType="end"/>
        </w:r>
      </w:p>
    </w:sdtContent>
  </w:sdt>
  <w:p w:rsidR="00C216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D6"/>
    <w:rsid w:val="00021B2A"/>
    <w:rsid w:val="00022365"/>
    <w:rsid w:val="0002624F"/>
    <w:rsid w:val="00037C5F"/>
    <w:rsid w:val="0004136D"/>
    <w:rsid w:val="000414EB"/>
    <w:rsid w:val="000429C4"/>
    <w:rsid w:val="000466EE"/>
    <w:rsid w:val="00046C0C"/>
    <w:rsid w:val="00054564"/>
    <w:rsid w:val="00057A23"/>
    <w:rsid w:val="00060D11"/>
    <w:rsid w:val="000736FB"/>
    <w:rsid w:val="00074A9B"/>
    <w:rsid w:val="00082AC9"/>
    <w:rsid w:val="00086E6B"/>
    <w:rsid w:val="000878CC"/>
    <w:rsid w:val="00093F14"/>
    <w:rsid w:val="000A6FEA"/>
    <w:rsid w:val="000B4B68"/>
    <w:rsid w:val="000B4EE0"/>
    <w:rsid w:val="000B5C14"/>
    <w:rsid w:val="000B62D7"/>
    <w:rsid w:val="000C2219"/>
    <w:rsid w:val="000C3956"/>
    <w:rsid w:val="000D18C0"/>
    <w:rsid w:val="000E5EB5"/>
    <w:rsid w:val="000F010D"/>
    <w:rsid w:val="000F5F63"/>
    <w:rsid w:val="00101538"/>
    <w:rsid w:val="00104CED"/>
    <w:rsid w:val="001159FE"/>
    <w:rsid w:val="001323D9"/>
    <w:rsid w:val="00133232"/>
    <w:rsid w:val="00137809"/>
    <w:rsid w:val="001448C8"/>
    <w:rsid w:val="001534C0"/>
    <w:rsid w:val="00155137"/>
    <w:rsid w:val="0015588D"/>
    <w:rsid w:val="00172906"/>
    <w:rsid w:val="00183B6D"/>
    <w:rsid w:val="001951FE"/>
    <w:rsid w:val="001A180F"/>
    <w:rsid w:val="001C0191"/>
    <w:rsid w:val="001C7A1C"/>
    <w:rsid w:val="001D5020"/>
    <w:rsid w:val="001D7AC6"/>
    <w:rsid w:val="001E1CA5"/>
    <w:rsid w:val="001E4070"/>
    <w:rsid w:val="001E5BEF"/>
    <w:rsid w:val="001F6328"/>
    <w:rsid w:val="00204608"/>
    <w:rsid w:val="00205E09"/>
    <w:rsid w:val="00220ED1"/>
    <w:rsid w:val="00224EC0"/>
    <w:rsid w:val="00233215"/>
    <w:rsid w:val="00236B72"/>
    <w:rsid w:val="00246971"/>
    <w:rsid w:val="00252643"/>
    <w:rsid w:val="0025441A"/>
    <w:rsid w:val="0027164F"/>
    <w:rsid w:val="00296E59"/>
    <w:rsid w:val="002977F7"/>
    <w:rsid w:val="002A6B53"/>
    <w:rsid w:val="002B418C"/>
    <w:rsid w:val="002B5D95"/>
    <w:rsid w:val="002C3329"/>
    <w:rsid w:val="002C3B88"/>
    <w:rsid w:val="002C59AB"/>
    <w:rsid w:val="002E502C"/>
    <w:rsid w:val="002F499E"/>
    <w:rsid w:val="002F4C9B"/>
    <w:rsid w:val="00301219"/>
    <w:rsid w:val="003114E9"/>
    <w:rsid w:val="00311F35"/>
    <w:rsid w:val="00332B7A"/>
    <w:rsid w:val="00332E65"/>
    <w:rsid w:val="00335516"/>
    <w:rsid w:val="00352F23"/>
    <w:rsid w:val="00355539"/>
    <w:rsid w:val="00373D79"/>
    <w:rsid w:val="003753B2"/>
    <w:rsid w:val="003A4DFC"/>
    <w:rsid w:val="003B6ECE"/>
    <w:rsid w:val="003C0094"/>
    <w:rsid w:val="003C3466"/>
    <w:rsid w:val="003E7078"/>
    <w:rsid w:val="003F09F8"/>
    <w:rsid w:val="003F32FB"/>
    <w:rsid w:val="00404DD9"/>
    <w:rsid w:val="00423588"/>
    <w:rsid w:val="00442B15"/>
    <w:rsid w:val="00452231"/>
    <w:rsid w:val="00452C80"/>
    <w:rsid w:val="004554A9"/>
    <w:rsid w:val="00460703"/>
    <w:rsid w:val="00462013"/>
    <w:rsid w:val="00464C46"/>
    <w:rsid w:val="00465ED9"/>
    <w:rsid w:val="00467796"/>
    <w:rsid w:val="00470A53"/>
    <w:rsid w:val="00477387"/>
    <w:rsid w:val="004835DB"/>
    <w:rsid w:val="00483E71"/>
    <w:rsid w:val="00487BA3"/>
    <w:rsid w:val="00490557"/>
    <w:rsid w:val="004977F3"/>
    <w:rsid w:val="004A0098"/>
    <w:rsid w:val="004A11C6"/>
    <w:rsid w:val="004A5CE5"/>
    <w:rsid w:val="004D3C37"/>
    <w:rsid w:val="004D6292"/>
    <w:rsid w:val="004D78A7"/>
    <w:rsid w:val="004D7EC5"/>
    <w:rsid w:val="004E0318"/>
    <w:rsid w:val="004F33CD"/>
    <w:rsid w:val="004F4730"/>
    <w:rsid w:val="00503EB5"/>
    <w:rsid w:val="00504681"/>
    <w:rsid w:val="00507083"/>
    <w:rsid w:val="005076BF"/>
    <w:rsid w:val="00512905"/>
    <w:rsid w:val="0052040D"/>
    <w:rsid w:val="00525A1E"/>
    <w:rsid w:val="00532E7F"/>
    <w:rsid w:val="00533428"/>
    <w:rsid w:val="005405A2"/>
    <w:rsid w:val="00542B07"/>
    <w:rsid w:val="005432B3"/>
    <w:rsid w:val="005441BA"/>
    <w:rsid w:val="00547545"/>
    <w:rsid w:val="00550764"/>
    <w:rsid w:val="00551542"/>
    <w:rsid w:val="0056441D"/>
    <w:rsid w:val="00565725"/>
    <w:rsid w:val="00565CEC"/>
    <w:rsid w:val="005722AB"/>
    <w:rsid w:val="005724A7"/>
    <w:rsid w:val="0057339A"/>
    <w:rsid w:val="00576B42"/>
    <w:rsid w:val="005772B9"/>
    <w:rsid w:val="005822E0"/>
    <w:rsid w:val="00592FC4"/>
    <w:rsid w:val="005A5941"/>
    <w:rsid w:val="005A6904"/>
    <w:rsid w:val="005B661C"/>
    <w:rsid w:val="005D4EDA"/>
    <w:rsid w:val="005D7600"/>
    <w:rsid w:val="005E0382"/>
    <w:rsid w:val="005E4129"/>
    <w:rsid w:val="005F04DA"/>
    <w:rsid w:val="005F087B"/>
    <w:rsid w:val="005F2ADB"/>
    <w:rsid w:val="0060089D"/>
    <w:rsid w:val="00611237"/>
    <w:rsid w:val="00612D6F"/>
    <w:rsid w:val="00624FD0"/>
    <w:rsid w:val="0063133A"/>
    <w:rsid w:val="006408E6"/>
    <w:rsid w:val="00641D61"/>
    <w:rsid w:val="006441CB"/>
    <w:rsid w:val="006766FD"/>
    <w:rsid w:val="006807DB"/>
    <w:rsid w:val="006810BA"/>
    <w:rsid w:val="006853FB"/>
    <w:rsid w:val="006904E9"/>
    <w:rsid w:val="0069331F"/>
    <w:rsid w:val="00694EAE"/>
    <w:rsid w:val="006A36C2"/>
    <w:rsid w:val="006A3A8F"/>
    <w:rsid w:val="006B66FF"/>
    <w:rsid w:val="006C0AC6"/>
    <w:rsid w:val="006C2D2B"/>
    <w:rsid w:val="006C3B0B"/>
    <w:rsid w:val="006C5BA1"/>
    <w:rsid w:val="006C779F"/>
    <w:rsid w:val="00700C0C"/>
    <w:rsid w:val="00702C40"/>
    <w:rsid w:val="007034B4"/>
    <w:rsid w:val="00713D9D"/>
    <w:rsid w:val="00720361"/>
    <w:rsid w:val="0072241B"/>
    <w:rsid w:val="00724887"/>
    <w:rsid w:val="007267E4"/>
    <w:rsid w:val="00731D46"/>
    <w:rsid w:val="00732055"/>
    <w:rsid w:val="00735A82"/>
    <w:rsid w:val="00746628"/>
    <w:rsid w:val="007510EF"/>
    <w:rsid w:val="007539E0"/>
    <w:rsid w:val="00754BA8"/>
    <w:rsid w:val="0075747C"/>
    <w:rsid w:val="00761DA6"/>
    <w:rsid w:val="00767E79"/>
    <w:rsid w:val="0077614F"/>
    <w:rsid w:val="007870E8"/>
    <w:rsid w:val="0079448F"/>
    <w:rsid w:val="00795CD9"/>
    <w:rsid w:val="007969EB"/>
    <w:rsid w:val="00797DE2"/>
    <w:rsid w:val="007A6DE5"/>
    <w:rsid w:val="007B1046"/>
    <w:rsid w:val="007B3294"/>
    <w:rsid w:val="007B4E62"/>
    <w:rsid w:val="007B6D8D"/>
    <w:rsid w:val="007C1650"/>
    <w:rsid w:val="007D0CF0"/>
    <w:rsid w:val="007D0D48"/>
    <w:rsid w:val="007E0ED1"/>
    <w:rsid w:val="007E12B6"/>
    <w:rsid w:val="007E3B2D"/>
    <w:rsid w:val="007E7103"/>
    <w:rsid w:val="007F0C93"/>
    <w:rsid w:val="008030E9"/>
    <w:rsid w:val="00812482"/>
    <w:rsid w:val="00822253"/>
    <w:rsid w:val="00822D18"/>
    <w:rsid w:val="0082465C"/>
    <w:rsid w:val="00827592"/>
    <w:rsid w:val="00833040"/>
    <w:rsid w:val="0085101D"/>
    <w:rsid w:val="008511AF"/>
    <w:rsid w:val="0085536A"/>
    <w:rsid w:val="0085580E"/>
    <w:rsid w:val="008559AC"/>
    <w:rsid w:val="00871F83"/>
    <w:rsid w:val="008732DC"/>
    <w:rsid w:val="00882608"/>
    <w:rsid w:val="00886163"/>
    <w:rsid w:val="0088735B"/>
    <w:rsid w:val="008920C4"/>
    <w:rsid w:val="008930FD"/>
    <w:rsid w:val="008A2F5C"/>
    <w:rsid w:val="008A316A"/>
    <w:rsid w:val="008A5166"/>
    <w:rsid w:val="008B0F18"/>
    <w:rsid w:val="008C6FC4"/>
    <w:rsid w:val="008D4A3F"/>
    <w:rsid w:val="008D516A"/>
    <w:rsid w:val="008D66FA"/>
    <w:rsid w:val="008E46CF"/>
    <w:rsid w:val="008E4A15"/>
    <w:rsid w:val="008F40AF"/>
    <w:rsid w:val="008F621F"/>
    <w:rsid w:val="009103E4"/>
    <w:rsid w:val="009128AA"/>
    <w:rsid w:val="00913019"/>
    <w:rsid w:val="00914D4C"/>
    <w:rsid w:val="009219EE"/>
    <w:rsid w:val="00922BE6"/>
    <w:rsid w:val="00926CFC"/>
    <w:rsid w:val="0095176E"/>
    <w:rsid w:val="0096336F"/>
    <w:rsid w:val="00964D88"/>
    <w:rsid w:val="00966B28"/>
    <w:rsid w:val="00971F16"/>
    <w:rsid w:val="00974227"/>
    <w:rsid w:val="00976ED0"/>
    <w:rsid w:val="00977569"/>
    <w:rsid w:val="00980FB7"/>
    <w:rsid w:val="009871A1"/>
    <w:rsid w:val="00990B04"/>
    <w:rsid w:val="009B7A1C"/>
    <w:rsid w:val="009C4482"/>
    <w:rsid w:val="009C72E4"/>
    <w:rsid w:val="009D0C34"/>
    <w:rsid w:val="009D3FDC"/>
    <w:rsid w:val="009D4FCA"/>
    <w:rsid w:val="009E1CC7"/>
    <w:rsid w:val="009E4178"/>
    <w:rsid w:val="009F721A"/>
    <w:rsid w:val="00A02EC5"/>
    <w:rsid w:val="00A049CD"/>
    <w:rsid w:val="00A076E9"/>
    <w:rsid w:val="00A15101"/>
    <w:rsid w:val="00A22592"/>
    <w:rsid w:val="00A3555A"/>
    <w:rsid w:val="00A3617E"/>
    <w:rsid w:val="00A45282"/>
    <w:rsid w:val="00A467F3"/>
    <w:rsid w:val="00A55E07"/>
    <w:rsid w:val="00A62B9D"/>
    <w:rsid w:val="00A6508A"/>
    <w:rsid w:val="00A75EDC"/>
    <w:rsid w:val="00A77A06"/>
    <w:rsid w:val="00A8148E"/>
    <w:rsid w:val="00A9154C"/>
    <w:rsid w:val="00A918B7"/>
    <w:rsid w:val="00A93E6E"/>
    <w:rsid w:val="00AA2680"/>
    <w:rsid w:val="00AA3484"/>
    <w:rsid w:val="00AA6CC7"/>
    <w:rsid w:val="00AA796B"/>
    <w:rsid w:val="00AB2BA6"/>
    <w:rsid w:val="00AC08E2"/>
    <w:rsid w:val="00AC17EF"/>
    <w:rsid w:val="00AC2756"/>
    <w:rsid w:val="00AC4448"/>
    <w:rsid w:val="00AD187B"/>
    <w:rsid w:val="00AD5C06"/>
    <w:rsid w:val="00AE56AD"/>
    <w:rsid w:val="00AF5666"/>
    <w:rsid w:val="00B00A4B"/>
    <w:rsid w:val="00B0146A"/>
    <w:rsid w:val="00B03A5A"/>
    <w:rsid w:val="00B131EB"/>
    <w:rsid w:val="00B140B6"/>
    <w:rsid w:val="00B169C3"/>
    <w:rsid w:val="00B16E1D"/>
    <w:rsid w:val="00B37CC7"/>
    <w:rsid w:val="00B42211"/>
    <w:rsid w:val="00B451BA"/>
    <w:rsid w:val="00B61FBD"/>
    <w:rsid w:val="00B65835"/>
    <w:rsid w:val="00B73E8F"/>
    <w:rsid w:val="00B7414E"/>
    <w:rsid w:val="00B91077"/>
    <w:rsid w:val="00BA27AB"/>
    <w:rsid w:val="00BA7183"/>
    <w:rsid w:val="00BB36B2"/>
    <w:rsid w:val="00BB40B4"/>
    <w:rsid w:val="00BB547E"/>
    <w:rsid w:val="00BB7A78"/>
    <w:rsid w:val="00BC3662"/>
    <w:rsid w:val="00BC3D12"/>
    <w:rsid w:val="00BC6F6B"/>
    <w:rsid w:val="00BE0567"/>
    <w:rsid w:val="00BE0F5A"/>
    <w:rsid w:val="00BE318E"/>
    <w:rsid w:val="00BE31E9"/>
    <w:rsid w:val="00BE7157"/>
    <w:rsid w:val="00BF0121"/>
    <w:rsid w:val="00BF4BFE"/>
    <w:rsid w:val="00C06C23"/>
    <w:rsid w:val="00C114BD"/>
    <w:rsid w:val="00C127CD"/>
    <w:rsid w:val="00C13CF8"/>
    <w:rsid w:val="00C153ED"/>
    <w:rsid w:val="00C21654"/>
    <w:rsid w:val="00C33F85"/>
    <w:rsid w:val="00C451FF"/>
    <w:rsid w:val="00C63B0F"/>
    <w:rsid w:val="00C721C8"/>
    <w:rsid w:val="00C722AD"/>
    <w:rsid w:val="00C90346"/>
    <w:rsid w:val="00C909A3"/>
    <w:rsid w:val="00C97100"/>
    <w:rsid w:val="00CA5B2E"/>
    <w:rsid w:val="00CB0928"/>
    <w:rsid w:val="00CB189C"/>
    <w:rsid w:val="00CB6095"/>
    <w:rsid w:val="00CC2F57"/>
    <w:rsid w:val="00CC32D6"/>
    <w:rsid w:val="00CC4824"/>
    <w:rsid w:val="00CC6CBE"/>
    <w:rsid w:val="00CD4E58"/>
    <w:rsid w:val="00CE0CD8"/>
    <w:rsid w:val="00CE5D98"/>
    <w:rsid w:val="00CF24C6"/>
    <w:rsid w:val="00CF2EEB"/>
    <w:rsid w:val="00D02FD4"/>
    <w:rsid w:val="00D12DC6"/>
    <w:rsid w:val="00D1462F"/>
    <w:rsid w:val="00D26B47"/>
    <w:rsid w:val="00D34E50"/>
    <w:rsid w:val="00D34E5C"/>
    <w:rsid w:val="00D41D74"/>
    <w:rsid w:val="00D4257A"/>
    <w:rsid w:val="00D46760"/>
    <w:rsid w:val="00D5057A"/>
    <w:rsid w:val="00D54F6F"/>
    <w:rsid w:val="00D618F0"/>
    <w:rsid w:val="00D61E7D"/>
    <w:rsid w:val="00D63F0F"/>
    <w:rsid w:val="00D65B06"/>
    <w:rsid w:val="00D81E27"/>
    <w:rsid w:val="00D8244B"/>
    <w:rsid w:val="00D8262C"/>
    <w:rsid w:val="00D86A0C"/>
    <w:rsid w:val="00D925FD"/>
    <w:rsid w:val="00DA203A"/>
    <w:rsid w:val="00DA5EF8"/>
    <w:rsid w:val="00DB1B04"/>
    <w:rsid w:val="00DB5BE6"/>
    <w:rsid w:val="00DC4BB0"/>
    <w:rsid w:val="00DC73F5"/>
    <w:rsid w:val="00DE4433"/>
    <w:rsid w:val="00DF0D42"/>
    <w:rsid w:val="00E06B30"/>
    <w:rsid w:val="00E3476B"/>
    <w:rsid w:val="00E355C6"/>
    <w:rsid w:val="00E379F2"/>
    <w:rsid w:val="00E41BEF"/>
    <w:rsid w:val="00E4347A"/>
    <w:rsid w:val="00E457CA"/>
    <w:rsid w:val="00E5171D"/>
    <w:rsid w:val="00E52919"/>
    <w:rsid w:val="00E542DC"/>
    <w:rsid w:val="00E5769C"/>
    <w:rsid w:val="00E64298"/>
    <w:rsid w:val="00E65EFC"/>
    <w:rsid w:val="00E706B8"/>
    <w:rsid w:val="00E745C4"/>
    <w:rsid w:val="00E758F1"/>
    <w:rsid w:val="00EA6192"/>
    <w:rsid w:val="00EB3FF9"/>
    <w:rsid w:val="00EB7254"/>
    <w:rsid w:val="00EB7CBE"/>
    <w:rsid w:val="00EC27A6"/>
    <w:rsid w:val="00EE3EA6"/>
    <w:rsid w:val="00EE4D23"/>
    <w:rsid w:val="00EF7AF0"/>
    <w:rsid w:val="00F020B4"/>
    <w:rsid w:val="00F05356"/>
    <w:rsid w:val="00F05E44"/>
    <w:rsid w:val="00F12221"/>
    <w:rsid w:val="00F14953"/>
    <w:rsid w:val="00F22A76"/>
    <w:rsid w:val="00F23101"/>
    <w:rsid w:val="00F247A4"/>
    <w:rsid w:val="00F33C56"/>
    <w:rsid w:val="00F377B0"/>
    <w:rsid w:val="00F52030"/>
    <w:rsid w:val="00F57F49"/>
    <w:rsid w:val="00F61FC8"/>
    <w:rsid w:val="00F730EC"/>
    <w:rsid w:val="00F97459"/>
    <w:rsid w:val="00F97697"/>
    <w:rsid w:val="00FA6651"/>
    <w:rsid w:val="00FB7E86"/>
    <w:rsid w:val="00FC3F36"/>
    <w:rsid w:val="00FC610D"/>
    <w:rsid w:val="00FC73BD"/>
    <w:rsid w:val="00FD04D1"/>
    <w:rsid w:val="00FD4CE7"/>
    <w:rsid w:val="00FE3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7E3F1F6-36A5-43BE-9E00-1948A218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C32D6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CC32D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">
    <w:name w:val="Основной текст с отступом 2 Знак"/>
    <w:aliases w:val="Знак Знак Знак Знак Знак Знак"/>
    <w:basedOn w:val="DefaultParagraphFont"/>
    <w:link w:val="BodyTextIndent2"/>
    <w:semiHidden/>
    <w:locked/>
    <w:rsid w:val="00CC32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aliases w:val="Знак Знак Знак Знак Знак"/>
    <w:basedOn w:val="Normal"/>
    <w:link w:val="2"/>
    <w:semiHidden/>
    <w:unhideWhenUsed/>
    <w:rsid w:val="00CC32D6"/>
    <w:pPr>
      <w:spacing w:after="120" w:line="480" w:lineRule="auto"/>
      <w:ind w:left="283"/>
    </w:pPr>
  </w:style>
  <w:style w:type="character" w:customStyle="1" w:styleId="21">
    <w:name w:val="Основной текст с отступом 2 Знак1"/>
    <w:basedOn w:val="DefaultParagraphFont"/>
    <w:uiPriority w:val="99"/>
    <w:semiHidden/>
    <w:rsid w:val="00CC32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C32D6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6C5BA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C5BA1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C21654"/>
    <w:pPr>
      <w:spacing w:before="100" w:beforeAutospacing="1" w:after="100" w:afterAutospacing="1"/>
    </w:pPr>
  </w:style>
  <w:style w:type="paragraph" w:styleId="Header">
    <w:name w:val="header"/>
    <w:basedOn w:val="Normal"/>
    <w:link w:val="a1"/>
    <w:uiPriority w:val="99"/>
    <w:unhideWhenUsed/>
    <w:rsid w:val="00C2165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216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C2165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216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